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Úplné znění pravidel spotřebitelské akce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„Spotřebitelská soutěž Royal Jerky“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18"/>
          <w:szCs w:val="18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Pravidla pro ČR</w:t>
      </w:r>
    </w:p>
    <w:p w:rsidR="00000000" w:rsidDel="00000000" w:rsidP="00000000" w:rsidRDefault="00000000" w:rsidRPr="00000000" w14:paraId="00000005">
      <w:pPr>
        <w:spacing w:before="170" w:line="217" w:lineRule="auto"/>
        <w:ind w:left="100" w:firstLine="0"/>
        <w:jc w:val="both"/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170" w:line="217" w:lineRule="auto"/>
        <w:ind w:left="100" w:firstLine="0"/>
        <w:jc w:val="both"/>
        <w:rPr>
          <w:b w:val="1"/>
          <w:color w:val="000000"/>
          <w:sz w:val="18"/>
          <w:szCs w:val="18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Účelem 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tohoto dokumentu je stanovení úplných a přesných pravidel akce 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„Spotřebitelská soutěž Royal Jerky“ 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(dále také jako „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akce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“ a/nebo „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soutěž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“) pro Českou republiku (dále také jako „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pravidla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“).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spacing w:before="170" w:lineRule="auto"/>
        <w:ind w:left="820" w:hanging="361"/>
        <w:rPr>
          <w:color w:val="000000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POŘADATEL AKCE, ORGANIZÁTOR AKCE, TECHNICKÝ PARTNER AKCE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60" w:firstLine="0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Pořadatelem akce je společnost Royal Jerky s.r.o., IČO: 06935834, se sídlem Praha 2 – Nové Město,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="217" w:lineRule="auto"/>
        <w:ind w:left="460" w:firstLine="0"/>
        <w:rPr>
          <w:color w:val="000000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Štěrboholská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í </w:t>
      </w:r>
      <w:r w:rsidDel="00000000" w:rsidR="00000000" w:rsidRPr="00000000">
        <w:rPr>
          <w:sz w:val="18"/>
          <w:szCs w:val="18"/>
          <w:rtl w:val="0"/>
        </w:rPr>
        <w:t xml:space="preserve">1434/102a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, PSČ 1</w:t>
      </w:r>
      <w:r w:rsidDel="00000000" w:rsidR="00000000" w:rsidRPr="00000000">
        <w:rPr>
          <w:sz w:val="18"/>
          <w:szCs w:val="18"/>
          <w:rtl w:val="0"/>
        </w:rPr>
        <w:t xml:space="preserve">02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 00, Česká republika, zapsaná v obchodním rejstříku u Městského soudu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17" w:lineRule="auto"/>
        <w:ind w:left="460" w:firstLine="0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 Praze, spisová značka C 291641 (dále také jako „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pořadate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l“, „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organizátor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“ a „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technický partner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“).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ind w:left="820" w:hanging="361"/>
        <w:rPr>
          <w:color w:val="000000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DOBA A MÍSTO KONÁNÍ AKCE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00" w:right="115" w:firstLine="0"/>
        <w:jc w:val="both"/>
        <w:rPr>
          <w:b w:val="1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Akce se koná v době</w:t>
      </w:r>
      <w:r w:rsidDel="00000000" w:rsidR="00000000" w:rsidRPr="00000000">
        <w:rPr>
          <w:sz w:val="18"/>
          <w:szCs w:val="18"/>
          <w:rtl w:val="0"/>
        </w:rPr>
        <w:t xml:space="preserve"> od 14. 10. 2024 12:00:01 hod. do 31. 01. 2025 17:00:00 hod. včetně (dále jen „</w:t>
      </w:r>
      <w:r w:rsidDel="00000000" w:rsidR="00000000" w:rsidRPr="00000000">
        <w:rPr>
          <w:b w:val="1"/>
          <w:sz w:val="18"/>
          <w:szCs w:val="18"/>
          <w:rtl w:val="0"/>
        </w:rPr>
        <w:t xml:space="preserve">doba konání akce/soutěže</w:t>
      </w:r>
      <w:r w:rsidDel="00000000" w:rsidR="00000000" w:rsidRPr="00000000">
        <w:rPr>
          <w:sz w:val="18"/>
          <w:szCs w:val="18"/>
          <w:rtl w:val="0"/>
        </w:rPr>
        <w:t xml:space="preserve">“) na území České republiky na sociálních sítích a na soutěžním webu </w:t>
      </w:r>
      <w:hyperlink r:id="rId6">
        <w:r w:rsidDel="00000000" w:rsidR="00000000" w:rsidRPr="00000000">
          <w:rPr>
            <w:b w:val="1"/>
            <w:sz w:val="18"/>
            <w:szCs w:val="18"/>
            <w:u w:val="single"/>
            <w:rtl w:val="0"/>
          </w:rPr>
          <w:t xml:space="preserve">www.royaljerky.cz/soutez</w:t>
        </w:r>
      </w:hyperlink>
      <w:hyperlink r:id="rId7">
        <w:r w:rsidDel="00000000" w:rsidR="00000000" w:rsidRPr="00000000">
          <w:rPr>
            <w:sz w:val="18"/>
            <w:szCs w:val="18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0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Akce potrvá 109 soutěžních dní, které odpovídají 109 kalendářním dnům.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ind w:left="820" w:hanging="361"/>
        <w:rPr/>
      </w:pPr>
      <w:r w:rsidDel="00000000" w:rsidR="00000000" w:rsidRPr="00000000">
        <w:rPr>
          <w:b w:val="1"/>
          <w:sz w:val="18"/>
          <w:szCs w:val="18"/>
          <w:rtl w:val="0"/>
        </w:rPr>
        <w:t xml:space="preserve">ÚČASTNÍCI AKCE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spacing w:before="143" w:lineRule="auto"/>
        <w:ind w:left="1180" w:right="120" w:hanging="720"/>
        <w:jc w:val="both"/>
        <w:rPr/>
      </w:pPr>
      <w:r w:rsidDel="00000000" w:rsidR="00000000" w:rsidRPr="00000000">
        <w:rPr>
          <w:sz w:val="18"/>
          <w:szCs w:val="18"/>
          <w:rtl w:val="0"/>
        </w:rPr>
        <w:t xml:space="preserve">Akce se může zúčastnit každá fyzická osoba s vyjímkou hlavní výhry, kde je věková hranice 18 let nebo doprovod zákonného zástupce, pokud výhercův věk je pod 18 let</w:t>
      </w:r>
      <w:r w:rsidDel="00000000" w:rsidR="00000000" w:rsidRPr="00000000">
        <w:rPr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s adresou pro doručování na území České či Slovenské republiky, která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820" w:right="116" w:hanging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a) </w:t>
        <w:tab/>
        <w:t xml:space="preserve">zakoupí v době konání akce produkt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Adventní kalendář (19x jerky + 5x překvapení + 2x dárek + kolo štěstí)</w:t>
      </w:r>
      <w:r w:rsidDel="00000000" w:rsidR="00000000" w:rsidRPr="00000000">
        <w:rPr>
          <w:rFonts w:ascii="Roboto" w:cs="Roboto" w:eastAsia="Roboto" w:hAnsi="Roboto"/>
          <w:color w:val="303233"/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na internetovém obchodě </w:t>
      </w:r>
      <w:hyperlink r:id="rId8">
        <w:r w:rsidDel="00000000" w:rsidR="00000000" w:rsidRPr="00000000">
          <w:rPr>
            <w:sz w:val="18"/>
            <w:szCs w:val="18"/>
            <w:u w:val="single"/>
            <w:rtl w:val="0"/>
          </w:rPr>
          <w:t xml:space="preserve">www.royaljerky.cz</w:t>
        </w:r>
      </w:hyperlink>
      <w:r w:rsidDel="00000000" w:rsidR="00000000" w:rsidRPr="00000000">
        <w:rPr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820" w:right="116" w:hanging="36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6" w:hanging="720"/>
        <w:jc w:val="both"/>
        <w:rPr/>
      </w:pPr>
      <w:r w:rsidDel="00000000" w:rsidR="00000000" w:rsidRPr="00000000">
        <w:rPr>
          <w:sz w:val="18"/>
          <w:szCs w:val="18"/>
          <w:rtl w:val="0"/>
        </w:rPr>
        <w:t xml:space="preserve">Akce se nemohou zúčastnit osoby, které jsou v pracovním nebo jiném obdobném poměru k pořadateli a/nebo společnostem podílejících se na přípravě a organizaci akce a taktéž osoby blízké těmto osobám.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ind w:left="820" w:hanging="361"/>
        <w:rPr/>
      </w:pPr>
      <w:r w:rsidDel="00000000" w:rsidR="00000000" w:rsidRPr="00000000">
        <w:rPr>
          <w:b w:val="1"/>
          <w:sz w:val="18"/>
          <w:szCs w:val="18"/>
          <w:rtl w:val="0"/>
        </w:rPr>
        <w:t xml:space="preserve">JAK ZÍSKAT CENU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0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u w:val="single"/>
          <w:rtl w:val="0"/>
        </w:rPr>
        <w:t xml:space="preserve">Základní možností účasti</w:t>
      </w:r>
      <w:r w:rsidDel="00000000" w:rsidR="00000000" w:rsidRPr="00000000">
        <w:rPr>
          <w:sz w:val="18"/>
          <w:szCs w:val="18"/>
          <w:rtl w:val="0"/>
        </w:rPr>
        <w:t xml:space="preserve"> na akci a získání ceny je zakoupení produktu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Adventní kalendář (19x jerky + 5x překvapení + 2x dárek + kolo štěstí) na internetovém obchodě </w:t>
      </w:r>
      <w:hyperlink r:id="rId9">
        <w:r w:rsidDel="00000000" w:rsidR="00000000" w:rsidRPr="00000000">
          <w:rPr>
            <w:sz w:val="18"/>
            <w:szCs w:val="18"/>
            <w:u w:val="single"/>
            <w:rtl w:val="0"/>
          </w:rPr>
          <w:t xml:space="preserve">www.royaljerky.cz</w:t>
        </w:r>
      </w:hyperlink>
      <w:r w:rsidDel="00000000" w:rsidR="00000000" w:rsidRPr="00000000">
        <w:rPr>
          <w:sz w:val="18"/>
          <w:szCs w:val="18"/>
          <w:rtl w:val="0"/>
        </w:rPr>
        <w:t xml:space="preserve">. Podmínkou je zaplacení a vyzvednutí objednávky.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67" w:lineRule="auto"/>
        <w:ind w:left="100" w:right="112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u w:val="single"/>
          <w:rtl w:val="0"/>
        </w:rPr>
        <w:t xml:space="preserve">Pro získání ceny</w:t>
      </w:r>
      <w:r w:rsidDel="00000000" w:rsidR="00000000" w:rsidRPr="00000000">
        <w:rPr>
          <w:sz w:val="18"/>
          <w:szCs w:val="18"/>
          <w:rtl w:val="0"/>
        </w:rPr>
        <w:t xml:space="preserve"> je potřeba naskenovat QR kód, který se nachází na přední části adventního kalendáře. Po načtení odkazu soutěžící zadá ČÍSLO OBJEDNÁVKY a EMAIL, který zadal při objednání.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67" w:lineRule="auto"/>
        <w:ind w:left="100" w:right="112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Kupující má tak možnost zatočit kolo štěstí, ve kterém každý soutěžící vyhrává. Výhru se soutěžící dozví ihned prostřednictvím potvrzovacího emailu, který mu bude zaslán na jeho kontaktní email.</w:t>
      </w:r>
    </w:p>
    <w:p w:rsidR="00000000" w:rsidDel="00000000" w:rsidP="00000000" w:rsidRDefault="00000000" w:rsidRPr="00000000" w14:paraId="00000023">
      <w:pPr>
        <w:ind w:left="10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0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Zakoupením produktu Adventní kalendář (19x jerky + 5x překvapení + 2x dárek + kolo štěstí)  na internetovém obchodě </w:t>
      </w:r>
      <w:hyperlink r:id="rId10">
        <w:r w:rsidDel="00000000" w:rsidR="00000000" w:rsidRPr="00000000">
          <w:rPr>
            <w:b w:val="1"/>
            <w:sz w:val="18"/>
            <w:szCs w:val="18"/>
            <w:u w:val="single"/>
            <w:rtl w:val="0"/>
          </w:rPr>
          <w:t xml:space="preserve"> www.royaljerky.cz</w:t>
        </w:r>
      </w:hyperlink>
      <w:hyperlink r:id="rId11">
        <w:r w:rsidDel="00000000" w:rsidR="00000000" w:rsidRPr="00000000">
          <w:rPr>
            <w:b w:val="1"/>
            <w:sz w:val="18"/>
            <w:szCs w:val="18"/>
            <w:rtl w:val="0"/>
          </w:rPr>
          <w:t xml:space="preserve"> </w:t>
        </w:r>
      </w:hyperlink>
      <w:r w:rsidDel="00000000" w:rsidR="00000000" w:rsidRPr="00000000">
        <w:rPr>
          <w:sz w:val="18"/>
          <w:szCs w:val="18"/>
          <w:rtl w:val="0"/>
        </w:rPr>
        <w:t xml:space="preserve">se fyzická osoba stává účastníkem akce s povinností dodržovat stanovená pravidla.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0" w:right="118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Aby mohla být výherci výhra zaslána/předána, musí dle pokynů ve výherním e-mailu kontaktovat emailovou infolinku </w:t>
      </w:r>
      <w:hyperlink r:id="rId12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hello@royaljerky.cz, </w:t>
        </w:r>
      </w:hyperlink>
      <w:r w:rsidDel="00000000" w:rsidR="00000000" w:rsidRPr="00000000">
        <w:rPr>
          <w:sz w:val="18"/>
          <w:szCs w:val="18"/>
          <w:rtl w:val="0"/>
        </w:rPr>
        <w:t xml:space="preserve">a to ze stejného e-mailu, který výherce registroval do soutěže. V rámci potvrzení nároku na výhru výherce předloží ke kontrole jméno, příjmení, kopii OP (pro hlavní výhru pro ověření plnoletosti) platnou doručovací adresu, telefon a udělí souhlas s užitím údajů pro účely zaslání/předání výhry.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0" w:right="118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0" w:right="114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Opakovaná účast v akci je možná, vždy je však nezbytné zakoupit produkt Adventní kalendář (19x jerky + 5x překvapení + 2x dárek + kolo štěstí). Unikátní číslo objednávky je možné vždy použít pouze jednou.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100" w:right="2291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ind w:left="820" w:hanging="361"/>
        <w:rPr/>
      </w:pPr>
      <w:r w:rsidDel="00000000" w:rsidR="00000000" w:rsidRPr="00000000">
        <w:rPr>
          <w:b w:val="1"/>
          <w:sz w:val="18"/>
          <w:szCs w:val="18"/>
          <w:rtl w:val="0"/>
        </w:rPr>
        <w:t xml:space="preserve">SOUTĚŽNÍ KOLO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0"/>
          <w:tab w:val="left" w:leader="none" w:pos="1181"/>
        </w:tabs>
        <w:ind w:left="1180" w:right="114" w:hanging="720"/>
        <w:jc w:val="both"/>
        <w:rPr/>
      </w:pPr>
      <w:r w:rsidDel="00000000" w:rsidR="00000000" w:rsidRPr="00000000">
        <w:rPr>
          <w:sz w:val="18"/>
          <w:szCs w:val="18"/>
          <w:rtl w:val="0"/>
        </w:rPr>
        <w:t xml:space="preserve">Akce má 4000 výher. 20 hlavních výher, 114 základních výher, ostatní výhry jsou formou slevového kódu na nákup zboží.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ind w:left="820" w:hanging="361"/>
        <w:rPr/>
      </w:pPr>
      <w:r w:rsidDel="00000000" w:rsidR="00000000" w:rsidRPr="00000000">
        <w:rPr>
          <w:b w:val="1"/>
          <w:sz w:val="18"/>
          <w:szCs w:val="18"/>
          <w:rtl w:val="0"/>
        </w:rPr>
        <w:t xml:space="preserve">VÝHRY A ZPŮSOB JEJICH URČENÍ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39"/>
        </w:tabs>
        <w:spacing w:line="217" w:lineRule="auto"/>
        <w:ind w:left="438" w:hanging="339"/>
        <w:jc w:val="both"/>
        <w:rPr/>
      </w:pPr>
      <w:r w:rsidDel="00000000" w:rsidR="00000000" w:rsidRPr="00000000">
        <w:rPr>
          <w:b w:val="1"/>
          <w:sz w:val="18"/>
          <w:szCs w:val="18"/>
          <w:rtl w:val="0"/>
        </w:rPr>
        <w:t xml:space="preserve">VÝHRY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39"/>
        </w:tabs>
        <w:spacing w:line="217" w:lineRule="auto"/>
        <w:ind w:left="438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01"/>
          <w:tab w:val="left" w:leader="none" w:pos="802"/>
        </w:tabs>
        <w:spacing w:line="217" w:lineRule="auto"/>
        <w:ind w:left="801" w:hanging="702"/>
        <w:jc w:val="both"/>
        <w:rPr/>
      </w:pPr>
      <w:r w:rsidDel="00000000" w:rsidR="00000000" w:rsidRPr="00000000">
        <w:rPr>
          <w:sz w:val="18"/>
          <w:szCs w:val="18"/>
          <w:rtl w:val="0"/>
        </w:rPr>
        <w:t xml:space="preserve">Pořadatel věnoval do soutěže 1 hlavní výhru pro 20 účastníků, 114 základních výher a zbylé množství ostatních výher určených pro účastníky z ČR a SR.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01"/>
          <w:tab w:val="left" w:leader="none" w:pos="802"/>
        </w:tabs>
        <w:spacing w:before="1" w:lineRule="auto"/>
        <w:ind w:left="801" w:hanging="702"/>
        <w:jc w:val="both"/>
        <w:rPr/>
      </w:pPr>
      <w:r w:rsidDel="00000000" w:rsidR="00000000" w:rsidRPr="00000000">
        <w:rPr>
          <w:sz w:val="18"/>
          <w:szCs w:val="18"/>
          <w:rtl w:val="0"/>
        </w:rPr>
        <w:t xml:space="preserve">Seznam hlavních, základních a ostatních výher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01"/>
          <w:tab w:val="left" w:leader="none" w:pos="802"/>
        </w:tabs>
        <w:spacing w:before="1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11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00.0" w:type="dxa"/>
        <w:jc w:val="left"/>
        <w:tblInd w:w="1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830"/>
        <w:gridCol w:w="3660"/>
        <w:gridCol w:w="1815"/>
        <w:gridCol w:w="1995"/>
        <w:tblGridChange w:id="0">
          <w:tblGrid>
            <w:gridCol w:w="1830"/>
            <w:gridCol w:w="3660"/>
            <w:gridCol w:w="1815"/>
            <w:gridCol w:w="1995"/>
          </w:tblGrid>
        </w:tblGridChange>
      </w:tblGrid>
      <w:tr>
        <w:trPr>
          <w:cantSplit w:val="0"/>
          <w:trHeight w:val="536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67" w:lineRule="auto"/>
              <w:ind w:left="67" w:right="50" w:firstLine="0"/>
              <w:jc w:val="center"/>
              <w:rPr>
                <w:rFonts w:ascii="Carlito" w:cs="Carlito" w:eastAsia="Carlito" w:hAnsi="Carlito"/>
                <w:b w:val="1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TYP</w:t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9" w:lineRule="auto"/>
              <w:ind w:left="71" w:right="50" w:firstLine="0"/>
              <w:jc w:val="center"/>
              <w:rPr>
                <w:rFonts w:ascii="Carlito" w:cs="Carlito" w:eastAsia="Carlito" w:hAnsi="Carlito"/>
                <w:b w:val="1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VÝHRY</w:t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3" w:lineRule="auto"/>
              <w:ind w:left="542" w:firstLine="0"/>
              <w:jc w:val="center"/>
              <w:rPr>
                <w:rFonts w:ascii="Carlito" w:cs="Carlito" w:eastAsia="Carlito" w:hAnsi="Carlito"/>
                <w:b w:val="1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NÁZEV VÝHRY</w:t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67" w:lineRule="auto"/>
              <w:ind w:left="63" w:right="47" w:firstLine="0"/>
              <w:jc w:val="center"/>
              <w:rPr>
                <w:rFonts w:ascii="Carlito" w:cs="Carlito" w:eastAsia="Carlito" w:hAnsi="Carlito"/>
                <w:b w:val="1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DOSTUPNÝ</w:t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9" w:lineRule="auto"/>
              <w:ind w:left="63" w:right="46" w:firstLine="0"/>
              <w:jc w:val="center"/>
              <w:rPr>
                <w:rFonts w:ascii="Carlito" w:cs="Carlito" w:eastAsia="Carlito" w:hAnsi="Carlito"/>
                <w:b w:val="1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POČET</w:t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3" w:lineRule="auto"/>
              <w:ind w:left="63" w:right="50" w:firstLine="0"/>
              <w:jc w:val="center"/>
              <w:rPr>
                <w:rFonts w:ascii="Carlito" w:cs="Carlito" w:eastAsia="Carlito" w:hAnsi="Carlito"/>
                <w:b w:val="1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HODNOTA VÝHRY</w:t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7" w:right="50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HLAVNÍ</w:t>
            </w:r>
          </w:p>
        </w:tc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3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Sázení stromů se Stejkem a holkami z Royal Jerky (v České Republice)</w:t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17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3" w:right="48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50 000,00 Kč</w:t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7" w:right="50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ZÁKLADNÍ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81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Mega zásoba dobrot Royal Jerky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3" w:right="4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3" w:right="49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5 000 Kč</w:t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7" w:right="50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ZÁKLADNÍ</w:t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81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Voucher na 1000 Kč do obchodu www.royaljerky.cz  </w:t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3" w:right="4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3.00000000000006" w:lineRule="auto"/>
              <w:ind w:left="63" w:right="49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1 000,00 Kč</w:t>
            </w:r>
          </w:p>
        </w:tc>
      </w:tr>
      <w:tr>
        <w:trPr>
          <w:cantSplit w:val="0"/>
          <w:trHeight w:val="301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71" w:right="50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ZÁKLADNÍ</w:t>
            </w:r>
          </w:p>
        </w:tc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Sleva 15%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before="15" w:line="266" w:lineRule="auto"/>
              <w:ind w:left="63" w:right="4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4000</w:t>
            </w:r>
          </w:p>
        </w:tc>
        <w:tc>
          <w:tcPr/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right="45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-</w:t>
            </w:r>
          </w:p>
        </w:tc>
      </w:tr>
      <w:tr>
        <w:trPr>
          <w:cantSplit w:val="0"/>
          <w:trHeight w:val="301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71" w:right="50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ZÁKLADNÍ</w:t>
            </w:r>
          </w:p>
        </w:tc>
        <w:tc>
          <w:tcPr/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Sleva 10%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before="15" w:line="266" w:lineRule="auto"/>
              <w:ind w:left="63" w:right="4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4000</w:t>
            </w:r>
          </w:p>
        </w:tc>
        <w:tc>
          <w:tcPr/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right="45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-</w:t>
            </w:r>
          </w:p>
        </w:tc>
      </w:tr>
      <w:tr>
        <w:trPr>
          <w:cantSplit w:val="0"/>
          <w:trHeight w:val="301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71" w:right="50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ZÁKLADNÍ</w:t>
            </w:r>
          </w:p>
        </w:tc>
        <w:tc>
          <w:tcPr/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Sleva 5%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right="4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4000</w:t>
            </w:r>
          </w:p>
        </w:tc>
        <w:tc>
          <w:tcPr/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right="45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-</w:t>
            </w:r>
          </w:p>
        </w:tc>
      </w:tr>
      <w:tr>
        <w:trPr>
          <w:cantSplit w:val="0"/>
          <w:trHeight w:val="301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71" w:right="50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ZÁKLADNÍ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line="276" w:lineRule="auto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 Doprava zdarma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right="4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" w:line="266" w:lineRule="auto"/>
              <w:ind w:left="63" w:right="45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2"/>
          <w:numId w:val="1"/>
        </w:numPr>
        <w:spacing w:before="101" w:line="217" w:lineRule="auto"/>
        <w:ind w:left="801" w:hanging="701"/>
        <w:jc w:val="both"/>
        <w:rPr/>
      </w:pPr>
      <w:r w:rsidDel="00000000" w:rsidR="00000000" w:rsidRPr="00000000">
        <w:rPr>
          <w:sz w:val="18"/>
          <w:szCs w:val="18"/>
          <w:rtl w:val="0"/>
        </w:rPr>
        <w:t xml:space="preserve">Jednotlivý účastník může vyhrát v rámci celé akce maximálně 1 hlavní výhru. Výhry budou určeny losováním náhodným algoritmem ze všech soutěžních účtenek v průběhu soutěže. Vyhrát všechny druhy výher lze od začátku soutěže. Výherce hlavních i základních výher bude kontaktován soutěžní infolinkou (hello@royaljerky.cz). V e-mailu bude výherce vyzván, aby nejpozději do 7 dnů ode dne odeslání e-mailu kontaktoval infolinku. Pokud se výherce ve stanovené lhůtě s infolinkou nespojí, bude ze soutěže bez jakékoliv náhrady vyloučen. Na místo původního výherce nastoupí náhradník.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02"/>
        </w:tabs>
        <w:ind w:left="801" w:right="119" w:hanging="701"/>
        <w:jc w:val="both"/>
        <w:rPr/>
      </w:pPr>
      <w:r w:rsidDel="00000000" w:rsidR="00000000" w:rsidRPr="00000000">
        <w:rPr>
          <w:sz w:val="18"/>
          <w:szCs w:val="18"/>
          <w:rtl w:val="0"/>
        </w:rPr>
        <w:t xml:space="preserve">Účastníci nejsou oprávněni požadovat peněžité plnění výměnou za ceny v akci ani požadovat jakákoli jiná plnění než ta, která jsou uvedená v těchto pravidlech. Účast na akci ani ceny není možné vymáhat právní cestou.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82"/>
        </w:tabs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02"/>
        </w:tabs>
        <w:spacing w:before="170" w:lineRule="auto"/>
        <w:ind w:left="801" w:right="115" w:hanging="701"/>
        <w:jc w:val="both"/>
        <w:rPr>
          <w:color w:val="000000"/>
        </w:rPr>
      </w:pPr>
      <w:r w:rsidDel="00000000" w:rsidR="00000000" w:rsidRPr="00000000">
        <w:rPr>
          <w:sz w:val="18"/>
          <w:szCs w:val="18"/>
          <w:rtl w:val="0"/>
        </w:rPr>
        <w:t xml:space="preserve">Pokud si výherci dle pokynů své ceny nepřevezmou,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 nárok na výhru zaniká a pořadatel je oprávněn s ní naložit dle vlastního uvážení.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02"/>
        </w:tabs>
        <w:ind w:left="801" w:right="120" w:hanging="701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Výhra je neprodejná a nepřevoditelná na jinou osobu. V případě podezření/zjištění zneužití výhry bude účastník ze soutěže vyloučen a jeho nárok na výhru zaniká.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02"/>
        </w:tabs>
        <w:ind w:left="801" w:right="115" w:hanging="701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Pořadatel zajistí uhrazení případné srážkové daně, kterou jsou zatíženy výhry v souladu s příslušnými právními předpisy, popř. splnění dalších daňových povinností, pokud jsou s výhrami spojeny.)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02"/>
        </w:tabs>
        <w:ind w:left="801" w:right="115" w:hanging="701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 případě nevyzvednutí objednávky výhra výherci propadá. 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80" w:hanging="720"/>
        <w:jc w:val="both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69" w:lineRule="auto"/>
        <w:jc w:val="both"/>
        <w:rPr>
          <w:b w:val="1"/>
          <w:color w:val="000000"/>
          <w:sz w:val="18"/>
          <w:szCs w:val="18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6.2. ZPŮSOB PŘEDÁNÍ VÝHRY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18"/>
        <w:jc w:val="both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Hlavní a základní výhry budou odesílány prostřednictvím kurýrní služby na adresu uvedenou výhercem či jeho zákonným zástupcem při potvrzení přijetí výhry dle pokynů na </w:t>
      </w:r>
      <w:hyperlink r:id="rId13">
        <w:r w:rsidDel="00000000" w:rsidR="00000000" w:rsidRPr="00000000">
          <w:rPr>
            <w:color w:val="ff0000"/>
            <w:sz w:val="18"/>
            <w:szCs w:val="18"/>
            <w:u w:val="single"/>
            <w:rtl w:val="0"/>
          </w:rPr>
          <w:t xml:space="preserve">www.royaljerky.cz</w:t>
        </w:r>
      </w:hyperlink>
      <w:r w:rsidDel="00000000" w:rsidR="00000000" w:rsidRPr="00000000">
        <w:rPr>
          <w:color w:val="ff0000"/>
          <w:sz w:val="18"/>
          <w:szCs w:val="18"/>
          <w:u w:val="single"/>
          <w:rtl w:val="0"/>
        </w:rPr>
        <w:t xml:space="preserve">/soutez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, a to nejpozději do 10 kalendářních týdnů od termínu ukončení soutěže.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17"/>
        <w:jc w:val="both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Výherce či jeho zákonný zástupce je povinen uvést všechny požadované údaje správně a úplně (správnou a úplnou doručovací adresu apod.), v opačném případě pořadatel nemůže garantovat doručení výhry a není povinen zajistit náhradní plnění v podobě nového doručení.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ind w:left="820" w:hanging="361"/>
        <w:rPr>
          <w:color w:val="000000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ZPRACOVÁNÍ OSOBNÍCH ÚDAJŮ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5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 rámci registrace (tj. 1. fáze účasti v soutěži) účastník na webu</w:t>
      </w:r>
      <w:r w:rsidDel="00000000" w:rsidR="00000000" w:rsidRPr="00000000">
        <w:rPr>
          <w:color w:val="0462c1"/>
          <w:sz w:val="18"/>
          <w:szCs w:val="18"/>
          <w:rtl w:val="0"/>
        </w:rPr>
        <w:t xml:space="preserve"> </w:t>
      </w:r>
      <w:hyperlink r:id="rId14">
        <w:r w:rsidDel="00000000" w:rsidR="00000000" w:rsidRPr="00000000">
          <w:rPr>
            <w:color w:val="0563c1"/>
            <w:sz w:val="18"/>
            <w:szCs w:val="18"/>
            <w:u w:val="single"/>
            <w:rtl w:val="0"/>
          </w:rPr>
          <w:t xml:space="preserve">www.royaljerky.cz</w:t>
        </w:r>
      </w:hyperlink>
      <w:r w:rsidDel="00000000" w:rsidR="00000000" w:rsidRPr="00000000">
        <w:rPr>
          <w:color w:val="0462c1"/>
          <w:sz w:val="18"/>
          <w:szCs w:val="18"/>
          <w:rtl w:val="0"/>
        </w:rPr>
        <w:t xml:space="preserve"> 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poskytne pořadateli akce informovaný souhlas se zpracováním osobních údajů v rozsahu věk, e-mailová adresa, jméno a příjmení.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85" w:lineRule="auto"/>
        <w:ind w:left="1180" w:firstLine="0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 případě výhry poskytne výherce pořadateli informovaný souhlas se zpracováním svých osobních údajů v rozsahu e-mailová adresa, jméno a příjmení, doručovací adresa a telefonní číslo.</w:t>
      </w:r>
    </w:p>
    <w:p w:rsidR="00000000" w:rsidDel="00000000" w:rsidP="00000000" w:rsidRDefault="00000000" w:rsidRPr="00000000" w14:paraId="00000072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spacing w:before="169" w:lineRule="auto"/>
        <w:ind w:left="1180" w:right="118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Účelem zpracování osobních dat je vyhodnocení soutěže a komunikace s výherci soutěže. Doba zpracování osobních úd</w:t>
      </w:r>
      <w:r w:rsidDel="00000000" w:rsidR="00000000" w:rsidRPr="00000000">
        <w:rPr>
          <w:sz w:val="18"/>
          <w:szCs w:val="18"/>
          <w:rtl w:val="0"/>
        </w:rPr>
        <w:t xml:space="preserve">ajů je rovna době konání soutěže a dál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e pak 1 rok po ukončení soutěže pro distribuci výher a vyhodnocení soutěže. Po této lhůtě budou osobní údaje zlikvidovány.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spacing w:before="80" w:lineRule="auto"/>
        <w:ind w:left="1180" w:right="115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Osobní údaje účastníků v rozsahu výše uvedeném budou zpracovávány pořadatelem, jako správcem osobních údajů, a organizátorem a technickým správcem, jako zpracovateli, na základě souhlasu daného účastníky při registraci na soutěžní webové stránce (1. fáze účasti v soutěži) a souhlasu daného výherci při potvrzení nároku na výhru (2. fáze účasti v soutěži).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7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Účastník soutěže má právo souhlas kdykoliv odvolat na e-mail</w:t>
      </w:r>
      <w:r w:rsidDel="00000000" w:rsidR="00000000" w:rsidRPr="00000000">
        <w:rPr>
          <w:color w:val="0462c1"/>
          <w:sz w:val="18"/>
          <w:szCs w:val="18"/>
          <w:rtl w:val="0"/>
        </w:rPr>
        <w:t xml:space="preserve"> </w:t>
      </w:r>
      <w:hyperlink r:id="rId15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hello@royaljerky.cz</w:t>
        </w:r>
      </w:hyperlink>
      <w:r w:rsidDel="00000000" w:rsidR="00000000" w:rsidRPr="00000000">
        <w:rPr>
          <w:color w:val="0462c1"/>
          <w:sz w:val="18"/>
          <w:szCs w:val="18"/>
          <w:rtl w:val="0"/>
        </w:rPr>
        <w:t xml:space="preserve"> 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a právo požadovat přístup ke svým osobním údajům, jejich opravu nebo výmaz, popřípadě omezení zpracování, právo na námitku proti zpracování, právo na přenositelnost těchto údajů k jinému správci, jakož i právo podat stížnost u Úřadu pro ochranu osobních údajů, </w:t>
      </w:r>
      <w:hyperlink r:id="rId16">
        <w:r w:rsidDel="00000000" w:rsidR="00000000" w:rsidRPr="00000000">
          <w:rPr>
            <w:color w:val="000000"/>
            <w:sz w:val="18"/>
            <w:szCs w:val="18"/>
            <w:rtl w:val="0"/>
          </w:rPr>
          <w:t xml:space="preserve">www.uoou.cz.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7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Předmětný souhlas se zpracováním osobních údajů uděluje účastník svobodně, dobrovolně, ničím nepodmíněně a informovaně po seznámení se s výše uvedenými informacemi o zpracování osobních údajů.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ind w:left="820" w:hanging="361"/>
        <w:rPr>
          <w:color w:val="000000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DALŠÍ USTANOVENÍ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20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Účastník akce bude vyloučen v případě, že organizátor nebo pořadatel zjistí, případně bude mít oprávněné podezření, že došlo k podvodnému nebo nekalému jednání ze strany některého z účastníků či jiné osoby, která dopomohla danému účastníkovi k získání výhry, eventuálně k jednání, které neodpovídá pravidlům fair play nebo pravidlům této akce.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rPr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0"/>
          <w:tab w:val="left" w:leader="none" w:pos="1181"/>
        </w:tabs>
        <w:ind w:left="1180" w:hanging="721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Výhry jsou nepřevoditelné a je zakázán jejich prodej.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b05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spacing w:before="170" w:lineRule="auto"/>
        <w:ind w:left="820" w:hanging="361"/>
        <w:rPr>
          <w:color w:val="000000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INFOLINKA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0"/>
          <w:tab w:val="left" w:leader="none" w:pos="1181"/>
        </w:tabs>
        <w:ind w:left="1180" w:hanging="721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E-mailová infolinka k soutěži: </w:t>
      </w:r>
      <w:hyperlink r:id="rId17">
        <w:r w:rsidDel="00000000" w:rsidR="00000000" w:rsidRPr="00000000">
          <w:rPr>
            <w:b w:val="1"/>
            <w:color w:val="0000ff"/>
            <w:sz w:val="18"/>
            <w:szCs w:val="18"/>
            <w:u w:val="single"/>
            <w:rtl w:val="0"/>
          </w:rPr>
          <w:t xml:space="preserve">hello@royaljerky.cz </w:t>
        </w:r>
      </w:hyperlink>
      <w:r w:rsidDel="00000000" w:rsidR="00000000" w:rsidRPr="00000000">
        <w:rPr>
          <w:color w:val="000000"/>
          <w:sz w:val="18"/>
          <w:szCs w:val="18"/>
          <w:rtl w:val="0"/>
        </w:rPr>
        <w:t xml:space="preserve">je v provozu v pracovní dny v době konání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1180" w:firstLine="0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akce od </w:t>
      </w:r>
      <w:r w:rsidDel="00000000" w:rsidR="00000000" w:rsidRPr="00000000">
        <w:rPr>
          <w:sz w:val="18"/>
          <w:szCs w:val="18"/>
          <w:rtl w:val="0"/>
        </w:rPr>
        <w:t xml:space="preserve">9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.00 do 1</w:t>
      </w:r>
      <w:r w:rsidDel="00000000" w:rsidR="00000000" w:rsidRPr="00000000">
        <w:rPr>
          <w:sz w:val="18"/>
          <w:szCs w:val="18"/>
          <w:rtl w:val="0"/>
        </w:rPr>
        <w:t xml:space="preserve">5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.00 hodin.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spacing w:before="168" w:lineRule="auto"/>
        <w:ind w:left="820" w:hanging="361"/>
        <w:rPr>
          <w:color w:val="000000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PRÁVA A POVINNOSTI POŘADATELE</w:t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0"/>
          <w:tab w:val="left" w:leader="none" w:pos="1181"/>
        </w:tabs>
        <w:ind w:left="1180" w:hanging="721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Pořadatel si vyhrazuje právo rozhodovat dle svého volného uvážení o všech otázkách týkajících se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1180" w:firstLine="0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akce.</w:t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9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Pořadatel si vyhrazuje právo po celu dobu trvání akce zkrátit, odložit, přerušit, jakkoli změnit nebo zrušit akci bez jakékoliv náhrady. Změnu či zrušení akce vyhlásí na webových stránkách soutěže</w:t>
      </w:r>
      <w:r w:rsidDel="00000000" w:rsidR="00000000" w:rsidRPr="00000000">
        <w:rPr>
          <w:color w:val="000000"/>
          <w:sz w:val="18"/>
          <w:szCs w:val="18"/>
          <w:u w:val="single"/>
          <w:rtl w:val="0"/>
        </w:rPr>
        <w:t xml:space="preserve"> www.royaljerky.cz.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spacing w:before="1" w:lineRule="auto"/>
        <w:ind w:left="1180" w:right="120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Pořadatel nenese odpovědnost za případné vady výher ani za případnou újmu, kterou by výherci utrpěli v průběhu čerpání výhry. Za vady výher odpovídá výrobce konkrétních výher.</w:t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26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Pořadatel tímto nepřebírá vůči účastníkům akce žádné jiné závazky a tito nemají nárok na jakákoli jiná plnění ze strany pořadatele než ta, která jsou uvedena v těchto pravidlech.</w:t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6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Organizátor a pořadatel akce neodpovídají za žádné škody vzniklé v souvislosti s nesprávnými údaji poskytnutými účastníkem akce anebo v souvislosti s neuplatněním, nevyzvednutím, nepřijetím, zřeknutím se, respektive nevyužitím výhry.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80" w:hanging="720"/>
        <w:jc w:val="both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6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Zobrazení výher na komunikačních materiálech (letáky, plakáty, webové stránky apod.) nemusí přesně odpovídat jejich skutečné podobě.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80" w:hanging="720"/>
        <w:jc w:val="both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80" w:hanging="720"/>
        <w:jc w:val="both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21"/>
        </w:tabs>
        <w:spacing w:before="80" w:lineRule="auto"/>
        <w:ind w:left="820" w:hanging="360"/>
        <w:rPr>
          <w:color w:val="000000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PRAVIDLA JSOU K DISPOZICI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9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Úplná pravidla této akce jsou k dispozici na </w:t>
      </w:r>
      <w:hyperlink r:id="rId18">
        <w:r w:rsidDel="00000000" w:rsidR="00000000" w:rsidRPr="00000000">
          <w:rPr>
            <w:color w:val="ff0000"/>
            <w:sz w:val="18"/>
            <w:szCs w:val="18"/>
            <w:u w:val="single"/>
            <w:rtl w:val="0"/>
          </w:rPr>
          <w:t xml:space="preserve">www.royaljerky.cz/soutez</w:t>
        </w:r>
      </w:hyperlink>
      <w:hyperlink r:id="rId19">
        <w:r w:rsidDel="00000000" w:rsidR="00000000" w:rsidRPr="00000000">
          <w:rPr>
            <w:color w:val="000000"/>
            <w:sz w:val="18"/>
            <w:szCs w:val="18"/>
            <w:rtl w:val="0"/>
          </w:rPr>
          <w:t xml:space="preserve">. </w:t>
        </w:r>
      </w:hyperlink>
      <w:r w:rsidDel="00000000" w:rsidR="00000000" w:rsidRPr="00000000">
        <w:rPr>
          <w:color w:val="000000"/>
          <w:sz w:val="18"/>
          <w:szCs w:val="18"/>
          <w:rtl w:val="0"/>
        </w:rPr>
        <w:t xml:space="preserve">Všichni účastníci akce jsou těmito pravidly vázáni.</w:t>
      </w:r>
    </w:p>
    <w:p w:rsidR="00000000" w:rsidDel="00000000" w:rsidP="00000000" w:rsidRDefault="00000000" w:rsidRPr="00000000" w14:paraId="0000009B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ind w:left="1180" w:right="119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 případě, že budou výňatky z těchto úplných pravidel či zkrácená pravidla akce uvedená na reklamních a propagačních materiálech v rozporu s těmito úplnými pravidly, jsou právně závaznými pouze tato úplná pravidla</w:t>
      </w:r>
    </w:p>
    <w:p w:rsidR="00000000" w:rsidDel="00000000" w:rsidP="00000000" w:rsidRDefault="00000000" w:rsidRPr="00000000" w14:paraId="0000009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81"/>
        </w:tabs>
        <w:spacing w:before="1" w:lineRule="auto"/>
        <w:ind w:left="1180" w:right="125" w:hanging="720"/>
        <w:jc w:val="both"/>
        <w:rPr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Ostatní vztahy výslovně neupravené těmito pravidly se řídí zákonem č. 89/2012 Sb., občanským zákoníkem.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056"/>
          <w:tab w:val="left" w:leader="none" w:pos="6473"/>
        </w:tabs>
        <w:ind w:left="100" w:firstLine="0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 Praze dne 10. </w:t>
      </w:r>
      <w:r w:rsidDel="00000000" w:rsidR="00000000" w:rsidRPr="00000000">
        <w:rPr>
          <w:sz w:val="18"/>
          <w:szCs w:val="18"/>
          <w:rtl w:val="0"/>
        </w:rPr>
        <w:t xml:space="preserve">října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 202</w:t>
      </w:r>
      <w:r w:rsidDel="00000000" w:rsidR="00000000" w:rsidRPr="00000000">
        <w:rPr>
          <w:sz w:val="18"/>
          <w:szCs w:val="18"/>
          <w:rtl w:val="0"/>
        </w:rPr>
        <w:t xml:space="preserve">4</w:t>
      </w:r>
      <w:r w:rsidDel="00000000" w:rsidR="00000000" w:rsidRPr="00000000">
        <w:rPr>
          <w:color w:val="000000"/>
          <w:sz w:val="18"/>
          <w:szCs w:val="18"/>
          <w:rtl w:val="0"/>
        </w:rPr>
        <w:t xml:space="preserve">                                  Pořadatel:</w:t>
        <w:tab/>
        <w:tab/>
        <w:t xml:space="preserve">                    Royal Jerky s.r.o. </w: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6"/>
      <w:numFmt w:val="decimal"/>
      <w:lvlText w:val="%1"/>
      <w:lvlJc w:val="left"/>
      <w:pPr>
        <w:ind w:left="438" w:hanging="339"/>
      </w:pPr>
      <w:rPr/>
    </w:lvl>
    <w:lvl w:ilvl="1">
      <w:start w:val="1"/>
      <w:numFmt w:val="decimal"/>
      <w:lvlText w:val="%1.%2"/>
      <w:lvlJc w:val="left"/>
      <w:pPr>
        <w:ind w:left="438" w:hanging="339"/>
      </w:pPr>
      <w:rPr>
        <w:rFonts w:ascii="Tahoma" w:cs="Tahoma" w:eastAsia="Tahoma" w:hAnsi="Tahoma"/>
        <w:b w:val="1"/>
        <w:sz w:val="18"/>
        <w:szCs w:val="18"/>
      </w:rPr>
    </w:lvl>
    <w:lvl w:ilvl="2">
      <w:start w:val="1"/>
      <w:numFmt w:val="decimal"/>
      <w:lvlText w:val="%1.%2.%3."/>
      <w:lvlJc w:val="left"/>
      <w:pPr>
        <w:ind w:left="801" w:hanging="701"/>
      </w:pPr>
      <w:rPr>
        <w:rFonts w:ascii="Tahoma" w:cs="Tahoma" w:eastAsia="Tahoma" w:hAnsi="Tahoma"/>
        <w:sz w:val="18"/>
        <w:szCs w:val="18"/>
      </w:rPr>
    </w:lvl>
    <w:lvl w:ilvl="3">
      <w:start w:val="0"/>
      <w:numFmt w:val="bullet"/>
      <w:lvlText w:val="•"/>
      <w:lvlJc w:val="left"/>
      <w:pPr>
        <w:ind w:left="2676" w:hanging="699.9999999999998"/>
      </w:pPr>
      <w:rPr/>
    </w:lvl>
    <w:lvl w:ilvl="4">
      <w:start w:val="0"/>
      <w:numFmt w:val="bullet"/>
      <w:lvlText w:val="•"/>
      <w:lvlJc w:val="left"/>
      <w:pPr>
        <w:ind w:left="3615" w:hanging="701"/>
      </w:pPr>
      <w:rPr/>
    </w:lvl>
    <w:lvl w:ilvl="5">
      <w:start w:val="0"/>
      <w:numFmt w:val="bullet"/>
      <w:lvlText w:val="•"/>
      <w:lvlJc w:val="left"/>
      <w:pPr>
        <w:ind w:left="4553" w:hanging="700"/>
      </w:pPr>
      <w:rPr/>
    </w:lvl>
    <w:lvl w:ilvl="6">
      <w:start w:val="0"/>
      <w:numFmt w:val="bullet"/>
      <w:lvlText w:val="•"/>
      <w:lvlJc w:val="left"/>
      <w:pPr>
        <w:ind w:left="5492" w:hanging="701"/>
      </w:pPr>
      <w:rPr/>
    </w:lvl>
    <w:lvl w:ilvl="7">
      <w:start w:val="0"/>
      <w:numFmt w:val="bullet"/>
      <w:lvlText w:val="•"/>
      <w:lvlJc w:val="left"/>
      <w:pPr>
        <w:ind w:left="6430" w:hanging="701"/>
      </w:pPr>
      <w:rPr/>
    </w:lvl>
    <w:lvl w:ilvl="8">
      <w:start w:val="0"/>
      <w:numFmt w:val="bullet"/>
      <w:lvlText w:val="•"/>
      <w:lvlJc w:val="left"/>
      <w:pPr>
        <w:ind w:left="7369" w:hanging="701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820" w:hanging="360"/>
      </w:pPr>
      <w:rPr>
        <w:rFonts w:ascii="Tahoma" w:cs="Tahoma" w:eastAsia="Tahoma" w:hAnsi="Tahoma"/>
        <w:b w:val="1"/>
        <w:sz w:val="18"/>
        <w:szCs w:val="18"/>
      </w:rPr>
    </w:lvl>
    <w:lvl w:ilvl="1">
      <w:start w:val="1"/>
      <w:numFmt w:val="decimal"/>
      <w:lvlText w:val="%1.%2."/>
      <w:lvlJc w:val="left"/>
      <w:pPr>
        <w:ind w:left="1180" w:hanging="720"/>
      </w:pPr>
      <w:rPr>
        <w:rFonts w:ascii="Tahoma" w:cs="Tahoma" w:eastAsia="Tahoma" w:hAnsi="Tahoma"/>
        <w:b w:val="1"/>
        <w:sz w:val="18"/>
        <w:szCs w:val="18"/>
      </w:rPr>
    </w:lvl>
    <w:lvl w:ilvl="2">
      <w:start w:val="0"/>
      <w:numFmt w:val="bullet"/>
      <w:lvlText w:val="•"/>
      <w:lvlJc w:val="left"/>
      <w:pPr>
        <w:ind w:left="2076" w:hanging="720"/>
      </w:pPr>
      <w:rPr/>
    </w:lvl>
    <w:lvl w:ilvl="3">
      <w:start w:val="0"/>
      <w:numFmt w:val="bullet"/>
      <w:lvlText w:val="•"/>
      <w:lvlJc w:val="left"/>
      <w:pPr>
        <w:ind w:left="2972" w:hanging="720"/>
      </w:pPr>
      <w:rPr/>
    </w:lvl>
    <w:lvl w:ilvl="4">
      <w:start w:val="0"/>
      <w:numFmt w:val="bullet"/>
      <w:lvlText w:val="•"/>
      <w:lvlJc w:val="left"/>
      <w:pPr>
        <w:ind w:left="3868" w:hanging="720"/>
      </w:pPr>
      <w:rPr/>
    </w:lvl>
    <w:lvl w:ilvl="5">
      <w:start w:val="0"/>
      <w:numFmt w:val="bullet"/>
      <w:lvlText w:val="•"/>
      <w:lvlJc w:val="left"/>
      <w:pPr>
        <w:ind w:left="4765" w:hanging="720"/>
      </w:pPr>
      <w:rPr/>
    </w:lvl>
    <w:lvl w:ilvl="6">
      <w:start w:val="0"/>
      <w:numFmt w:val="bullet"/>
      <w:lvlText w:val="•"/>
      <w:lvlJc w:val="left"/>
      <w:pPr>
        <w:ind w:left="5661" w:hanging="720"/>
      </w:pPr>
      <w:rPr/>
    </w:lvl>
    <w:lvl w:ilvl="7">
      <w:start w:val="0"/>
      <w:numFmt w:val="bullet"/>
      <w:lvlText w:val="•"/>
      <w:lvlJc w:val="left"/>
      <w:pPr>
        <w:ind w:left="6557" w:hanging="720"/>
      </w:pPr>
      <w:rPr/>
    </w:lvl>
    <w:lvl w:ilvl="8">
      <w:start w:val="0"/>
      <w:numFmt w:val="bullet"/>
      <w:lvlText w:val="•"/>
      <w:lvlJc w:val="left"/>
      <w:pPr>
        <w:ind w:left="7453" w:hanging="72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2"/>
        <w:szCs w:val="22"/>
        <w:lang w:val="cs-CZ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89" w:lineRule="auto"/>
      <w:ind w:left="2156" w:right="2177"/>
      <w:jc w:val="center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820" w:hanging="361"/>
    </w:pPr>
    <w:rPr>
      <w:b w:val="1"/>
      <w:sz w:val="18"/>
      <w:szCs w:val="18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coca-cola.cz/fuzetea-soutez" TargetMode="External"/><Relationship Id="rId10" Type="http://schemas.openxmlformats.org/officeDocument/2006/relationships/hyperlink" Target="http://www.coca-cola.cz/fuzetea-soutez" TargetMode="External"/><Relationship Id="rId13" Type="http://schemas.openxmlformats.org/officeDocument/2006/relationships/hyperlink" Target="http://www.royaljerky.cz" TargetMode="External"/><Relationship Id="rId12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royaljerky.cz" TargetMode="External"/><Relationship Id="rId15" Type="http://schemas.openxmlformats.org/officeDocument/2006/relationships/hyperlink" Target="mailto:hello@royaljerky.cz" TargetMode="External"/><Relationship Id="rId14" Type="http://schemas.openxmlformats.org/officeDocument/2006/relationships/hyperlink" Target="http://www.royaljerky.cz" TargetMode="External"/><Relationship Id="rId17" Type="http://schemas.openxmlformats.org/officeDocument/2006/relationships/hyperlink" Target="mailto:hello@royaljerky.cz%20" TargetMode="External"/><Relationship Id="rId16" Type="http://schemas.openxmlformats.org/officeDocument/2006/relationships/hyperlink" Target="http://www.uoou.cz/" TargetMode="External"/><Relationship Id="rId5" Type="http://schemas.openxmlformats.org/officeDocument/2006/relationships/styles" Target="styles.xml"/><Relationship Id="rId19" Type="http://schemas.openxmlformats.org/officeDocument/2006/relationships/hyperlink" Target="http://www.royaljerky.cz/soutez.%20" TargetMode="External"/><Relationship Id="rId6" Type="http://schemas.openxmlformats.org/officeDocument/2006/relationships/hyperlink" Target="http://www.royaljerky.cz/soutez." TargetMode="External"/><Relationship Id="rId18" Type="http://schemas.openxmlformats.org/officeDocument/2006/relationships/hyperlink" Target="http://www.royaljerky.cz/soutez.%20" TargetMode="External"/><Relationship Id="rId7" Type="http://schemas.openxmlformats.org/officeDocument/2006/relationships/hyperlink" Target="http://www.royaljerky.cz/soutez." TargetMode="External"/><Relationship Id="rId8" Type="http://schemas.openxmlformats.org/officeDocument/2006/relationships/hyperlink" Target="http://www.royaljerky.c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